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8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4062"/>
        <w:gridCol w:w="2256"/>
      </w:tblGrid>
      <w:tr w:rsidR="00114B6D" w:rsidRPr="000A03D7" w:rsidTr="00E01E5B">
        <w:trPr>
          <w:trHeight w:val="898"/>
        </w:trPr>
        <w:tc>
          <w:tcPr>
            <w:tcW w:w="2316" w:type="dxa"/>
          </w:tcPr>
          <w:p w:rsidR="001366C3" w:rsidRDefault="001366C3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0" w:name="_GoBack"/>
          </w:p>
          <w:p w:rsidR="00E01E5B" w:rsidRPr="000A03D7" w:rsidRDefault="00E01E5B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03D7"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sz w:val="24"/>
                <w:szCs w:val="24"/>
                <w:lang w:eastAsia="ca-ES"/>
              </w:rPr>
              <w:drawing>
                <wp:inline distT="0" distB="0" distL="0" distR="0" wp14:anchorId="17FFF5E1" wp14:editId="51888577">
                  <wp:extent cx="1332412" cy="945751"/>
                  <wp:effectExtent l="0" t="0" r="1270" b="6985"/>
                  <wp:docPr id="12" name="Imat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mo+Generalita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408" cy="99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</w:tcPr>
          <w:p w:rsidR="001366C3" w:rsidRDefault="001366C3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366C3" w:rsidRDefault="001366C3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01E5B" w:rsidRDefault="00E01E5B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366C3" w:rsidRPr="000A03D7" w:rsidRDefault="001366C3" w:rsidP="000D41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56" w:type="dxa"/>
          </w:tcPr>
          <w:p w:rsidR="008C0809" w:rsidRDefault="008C0809" w:rsidP="00E01E5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" w:eastAsia="es-ES"/>
              </w:rPr>
            </w:pPr>
          </w:p>
          <w:p w:rsidR="00DA0CF2" w:rsidRPr="000A03D7" w:rsidRDefault="00DA0CF2" w:rsidP="00E01E5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2C1E54" w:rsidRDefault="002C1E54"/>
    <w:p w:rsidR="001366C3" w:rsidRDefault="001366C3" w:rsidP="00BA068D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de premsa</w:t>
      </w:r>
    </w:p>
    <w:p w:rsidR="001366C3" w:rsidRPr="000A03D7" w:rsidRDefault="001366C3" w:rsidP="001366C3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366C3" w:rsidRPr="000A03D7" w:rsidRDefault="00EC09B4" w:rsidP="001366C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L’Alain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Resnais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més lúdic en una retrospectiva pel seu centenari</w:t>
      </w:r>
    </w:p>
    <w:p w:rsidR="005606E6" w:rsidRDefault="005606E6" w:rsidP="001366C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</w:p>
    <w:p w:rsidR="00EC09B4" w:rsidRDefault="00EC09B4" w:rsidP="009F44EA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>El cicle ‘</w:t>
      </w:r>
      <w:r w:rsidRPr="00EC09B4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Alain </w:t>
      </w:r>
      <w:proofErr w:type="spellStart"/>
      <w:r w:rsidRPr="00EC09B4">
        <w:rPr>
          <w:rFonts w:ascii="Times New Roman" w:hAnsi="Times New Roman" w:cs="Times New Roman"/>
          <w:b/>
          <w:sz w:val="24"/>
          <w:szCs w:val="24"/>
          <w:lang w:eastAsia="ca-ES"/>
        </w:rPr>
        <w:t>Resnais</w:t>
      </w:r>
      <w:proofErr w:type="spellEnd"/>
      <w:r w:rsidRPr="00EC09B4">
        <w:rPr>
          <w:rFonts w:ascii="Times New Roman" w:hAnsi="Times New Roman" w:cs="Times New Roman"/>
          <w:b/>
          <w:sz w:val="24"/>
          <w:szCs w:val="24"/>
          <w:lang w:eastAsia="ca-ES"/>
        </w:rPr>
        <w:t>: el teatre, la música i el còmic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>’ repassa la filmografia del cineasta lligada a aquestes disciplines coincidint amb el centenari del seu naixement</w:t>
      </w:r>
    </w:p>
    <w:p w:rsidR="00FB06ED" w:rsidRPr="009F44EA" w:rsidRDefault="005E2BCF" w:rsidP="009F44EA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L’especialista en l’obra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Resnais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François Thomas serà a la Filmoteca per presentar la retrospectiva</w:t>
      </w:r>
    </w:p>
    <w:p w:rsidR="00EB3E63" w:rsidRDefault="005A01A9" w:rsidP="001366C3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 wp14:anchorId="14337428" wp14:editId="14FBE8BE">
            <wp:simplePos x="0" y="0"/>
            <wp:positionH relativeFrom="column">
              <wp:posOffset>-635</wp:posOffset>
            </wp:positionH>
            <wp:positionV relativeFrom="paragraph">
              <wp:posOffset>288925</wp:posOffset>
            </wp:positionV>
            <wp:extent cx="2136140" cy="3062605"/>
            <wp:effectExtent l="0" t="0" r="0" b="4445"/>
            <wp:wrapSquare wrapText="bothSides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tge Alain Resnai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140" cy="306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17DE" w:rsidRPr="00A817DE" w:rsidRDefault="00A817DE" w:rsidP="00A817DE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El 3 de juny de 2022 es compliran 100 anys del naixement d’Alain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Resnais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, referent de la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Nouvelle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Vague des del seu debut amb </w:t>
      </w:r>
      <w:r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Hiroshima mon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ca-ES"/>
        </w:rPr>
        <w:t>amour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, un film sobre la guerra i la memòria a partir d’un guió de Marguerite Duras. </w:t>
      </w:r>
      <w:r w:rsidRPr="00A817DE">
        <w:rPr>
          <w:rFonts w:ascii="Times New Roman" w:hAnsi="Times New Roman" w:cs="Times New Roman"/>
          <w:sz w:val="24"/>
          <w:szCs w:val="24"/>
          <w:lang w:eastAsia="ca-ES"/>
        </w:rPr>
        <w:t>Els primers films d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e </w:t>
      </w:r>
      <w:proofErr w:type="spellStart"/>
      <w:r w:rsidRPr="00A817DE">
        <w:rPr>
          <w:rFonts w:ascii="Times New Roman" w:hAnsi="Times New Roman" w:cs="Times New Roman"/>
          <w:sz w:val="24"/>
          <w:szCs w:val="24"/>
          <w:lang w:eastAsia="ca-ES"/>
        </w:rPr>
        <w:t>Resnais</w:t>
      </w:r>
      <w:proofErr w:type="spellEnd"/>
      <w:r w:rsidRPr="00A817DE">
        <w:rPr>
          <w:rFonts w:ascii="Times New Roman" w:hAnsi="Times New Roman" w:cs="Times New Roman"/>
          <w:sz w:val="24"/>
          <w:szCs w:val="24"/>
          <w:lang w:eastAsia="ca-ES"/>
        </w:rPr>
        <w:t xml:space="preserve"> (</w:t>
      </w:r>
      <w:proofErr w:type="spellStart"/>
      <w:r w:rsidRPr="00A817DE">
        <w:rPr>
          <w:rFonts w:ascii="Times New Roman" w:hAnsi="Times New Roman" w:cs="Times New Roman"/>
          <w:sz w:val="24"/>
          <w:szCs w:val="24"/>
          <w:lang w:eastAsia="ca-ES"/>
        </w:rPr>
        <w:t>Vannes</w:t>
      </w:r>
      <w:proofErr w:type="spellEnd"/>
      <w:r w:rsidRPr="00A817DE">
        <w:rPr>
          <w:rFonts w:ascii="Times New Roman" w:hAnsi="Times New Roman" w:cs="Times New Roman"/>
          <w:sz w:val="24"/>
          <w:szCs w:val="24"/>
          <w:lang w:eastAsia="ca-ES"/>
        </w:rPr>
        <w:t>, 1922 – París, 2014) tenien un to greu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i jocs narrativament experimentals que els van fer críptics i poc propers per al públic (</w:t>
      </w:r>
      <w:proofErr w:type="spellStart"/>
      <w:r w:rsidR="005A01A9" w:rsidRPr="005A01A9">
        <w:rPr>
          <w:rFonts w:ascii="Times New Roman" w:hAnsi="Times New Roman" w:cs="Times New Roman"/>
          <w:i/>
          <w:sz w:val="24"/>
          <w:szCs w:val="24"/>
          <w:lang w:eastAsia="ca-ES"/>
        </w:rPr>
        <w:t>L’année</w:t>
      </w:r>
      <w:proofErr w:type="spellEnd"/>
      <w:r w:rsidR="005A01A9" w:rsidRPr="005A01A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5A01A9" w:rsidRPr="005A01A9">
        <w:rPr>
          <w:rFonts w:ascii="Times New Roman" w:hAnsi="Times New Roman" w:cs="Times New Roman"/>
          <w:i/>
          <w:sz w:val="24"/>
          <w:szCs w:val="24"/>
          <w:lang w:eastAsia="ca-ES"/>
        </w:rPr>
        <w:t>derniére</w:t>
      </w:r>
      <w:proofErr w:type="spellEnd"/>
      <w:r w:rsidR="005A01A9" w:rsidRPr="005A01A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à </w:t>
      </w:r>
      <w:proofErr w:type="spellStart"/>
      <w:r w:rsidR="005A01A9" w:rsidRPr="005A01A9">
        <w:rPr>
          <w:rFonts w:ascii="Times New Roman" w:hAnsi="Times New Roman" w:cs="Times New Roman"/>
          <w:i/>
          <w:sz w:val="24"/>
          <w:szCs w:val="24"/>
          <w:lang w:eastAsia="ca-ES"/>
        </w:rPr>
        <w:t>Marienbad</w:t>
      </w:r>
      <w:proofErr w:type="spellEnd"/>
      <w:r w:rsidRPr="00A817DE">
        <w:rPr>
          <w:rFonts w:ascii="Times New Roman" w:hAnsi="Times New Roman" w:cs="Times New Roman"/>
          <w:sz w:val="24"/>
          <w:szCs w:val="24"/>
          <w:lang w:eastAsia="ca-ES"/>
        </w:rPr>
        <w:t>,</w:t>
      </w:r>
      <w:r w:rsidR="005A01A9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5A01A9">
        <w:rPr>
          <w:rFonts w:ascii="Times New Roman" w:hAnsi="Times New Roman" w:cs="Times New Roman"/>
          <w:i/>
          <w:sz w:val="24"/>
          <w:szCs w:val="24"/>
          <w:lang w:eastAsia="ca-ES"/>
        </w:rPr>
        <w:t>Muriel</w:t>
      </w:r>
      <w:r w:rsidR="005A01A9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="005A01A9" w:rsidRPr="005A01A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La </w:t>
      </w:r>
      <w:proofErr w:type="spellStart"/>
      <w:r w:rsidR="005A01A9" w:rsidRPr="005A01A9">
        <w:rPr>
          <w:rFonts w:ascii="Times New Roman" w:hAnsi="Times New Roman" w:cs="Times New Roman"/>
          <w:i/>
          <w:sz w:val="24"/>
          <w:szCs w:val="24"/>
          <w:lang w:eastAsia="ca-ES"/>
        </w:rPr>
        <w:t>guerre</w:t>
      </w:r>
      <w:proofErr w:type="spellEnd"/>
      <w:r w:rsidR="005A01A9" w:rsidRPr="005A01A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est </w:t>
      </w:r>
      <w:proofErr w:type="spellStart"/>
      <w:r w:rsidR="005A01A9" w:rsidRPr="005A01A9">
        <w:rPr>
          <w:rFonts w:ascii="Times New Roman" w:hAnsi="Times New Roman" w:cs="Times New Roman"/>
          <w:i/>
          <w:sz w:val="24"/>
          <w:szCs w:val="24"/>
          <w:lang w:eastAsia="ca-ES"/>
        </w:rPr>
        <w:t>finie</w:t>
      </w:r>
      <w:proofErr w:type="spellEnd"/>
      <w:r w:rsidR="005A01A9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="005A01A9">
        <w:rPr>
          <w:rFonts w:ascii="Times New Roman" w:hAnsi="Times New Roman" w:cs="Times New Roman"/>
          <w:i/>
          <w:sz w:val="24"/>
          <w:szCs w:val="24"/>
          <w:lang w:eastAsia="ca-ES"/>
        </w:rPr>
        <w:t>Providence</w:t>
      </w:r>
      <w:r w:rsidR="005A01A9">
        <w:rPr>
          <w:rFonts w:ascii="Times New Roman" w:hAnsi="Times New Roman" w:cs="Times New Roman"/>
          <w:sz w:val="24"/>
          <w:szCs w:val="24"/>
          <w:lang w:eastAsia="ca-ES"/>
        </w:rPr>
        <w:t>). D</w:t>
      </w:r>
      <w:r w:rsidRPr="00A817DE">
        <w:rPr>
          <w:rFonts w:ascii="Times New Roman" w:hAnsi="Times New Roman" w:cs="Times New Roman"/>
          <w:sz w:val="24"/>
          <w:szCs w:val="24"/>
          <w:lang w:eastAsia="ca-ES"/>
        </w:rPr>
        <w:t xml:space="preserve">e mica en mica també va fer aflorar el seu vessant menys sever, amb el teatre, la música i el còmic com a protagonistes. Després de </w:t>
      </w:r>
      <w:hyperlink r:id="rId6" w:history="1">
        <w:r w:rsidRPr="00786CCA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la gran retrospectiva que l</w:t>
        </w:r>
        <w:r w:rsidR="005A01A9" w:rsidRPr="00786CCA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a Filmoteca de Catalunya li va de</w:t>
        </w:r>
        <w:r w:rsidRPr="00786CCA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 xml:space="preserve">dicar </w:t>
        </w:r>
        <w:r w:rsidR="005A01A9" w:rsidRPr="00786CCA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 xml:space="preserve">quan va morir </w:t>
        </w:r>
        <w:r w:rsidRPr="00786CCA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el 2014</w:t>
        </w:r>
      </w:hyperlink>
      <w:r w:rsidRPr="00A817DE">
        <w:rPr>
          <w:rFonts w:ascii="Times New Roman" w:hAnsi="Times New Roman" w:cs="Times New Roman"/>
          <w:sz w:val="24"/>
          <w:szCs w:val="24"/>
          <w:lang w:eastAsia="ca-ES"/>
        </w:rPr>
        <w:t>, ara, amb motiu del seu centenari, li consagr</w:t>
      </w:r>
      <w:r w:rsidR="005A01A9">
        <w:rPr>
          <w:rFonts w:ascii="Times New Roman" w:hAnsi="Times New Roman" w:cs="Times New Roman"/>
          <w:sz w:val="24"/>
          <w:szCs w:val="24"/>
          <w:lang w:eastAsia="ca-ES"/>
        </w:rPr>
        <w:t>a</w:t>
      </w:r>
      <w:r w:rsidRPr="00A817DE">
        <w:rPr>
          <w:rFonts w:ascii="Times New Roman" w:hAnsi="Times New Roman" w:cs="Times New Roman"/>
          <w:sz w:val="24"/>
          <w:szCs w:val="24"/>
          <w:lang w:eastAsia="ca-ES"/>
        </w:rPr>
        <w:t xml:space="preserve"> aquest cicle enfocat a l’aspecte més aparentment frívol i menys transcendent de la seva filmografia.</w:t>
      </w:r>
    </w:p>
    <w:p w:rsidR="00A817DE" w:rsidRPr="005A66E3" w:rsidRDefault="00A817DE" w:rsidP="00A817DE">
      <w:pPr>
        <w:rPr>
          <w:rFonts w:ascii="Times New Roman" w:hAnsi="Times New Roman" w:cs="Times New Roman"/>
          <w:sz w:val="24"/>
          <w:szCs w:val="24"/>
          <w:lang w:eastAsia="ca-ES"/>
        </w:rPr>
      </w:pPr>
      <w:proofErr w:type="spellStart"/>
      <w:r w:rsidRPr="00A817DE">
        <w:rPr>
          <w:rFonts w:ascii="Times New Roman" w:hAnsi="Times New Roman" w:cs="Times New Roman"/>
          <w:sz w:val="24"/>
          <w:szCs w:val="24"/>
          <w:lang w:eastAsia="ca-ES"/>
        </w:rPr>
        <w:t>Resnais</w:t>
      </w:r>
      <w:proofErr w:type="spellEnd"/>
      <w:r w:rsidRPr="00A817DE">
        <w:rPr>
          <w:rFonts w:ascii="Times New Roman" w:hAnsi="Times New Roman" w:cs="Times New Roman"/>
          <w:sz w:val="24"/>
          <w:szCs w:val="24"/>
          <w:lang w:eastAsia="ca-ES"/>
        </w:rPr>
        <w:t xml:space="preserve">, que no era únicament sever, va demostrar des de la </w:t>
      </w:r>
      <w:proofErr w:type="spellStart"/>
      <w:r w:rsidRPr="00A817DE">
        <w:rPr>
          <w:rFonts w:ascii="Times New Roman" w:hAnsi="Times New Roman" w:cs="Times New Roman"/>
          <w:sz w:val="24"/>
          <w:szCs w:val="24"/>
          <w:lang w:eastAsia="ca-ES"/>
        </w:rPr>
        <w:t>Rive</w:t>
      </w:r>
      <w:proofErr w:type="spellEnd"/>
      <w:r w:rsidRPr="00A817D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A817DE">
        <w:rPr>
          <w:rFonts w:ascii="Times New Roman" w:hAnsi="Times New Roman" w:cs="Times New Roman"/>
          <w:sz w:val="24"/>
          <w:szCs w:val="24"/>
          <w:lang w:eastAsia="ca-ES"/>
        </w:rPr>
        <w:t>Gauche</w:t>
      </w:r>
      <w:proofErr w:type="spellEnd"/>
      <w:r w:rsidRPr="00A817DE">
        <w:rPr>
          <w:rFonts w:ascii="Times New Roman" w:hAnsi="Times New Roman" w:cs="Times New Roman"/>
          <w:sz w:val="24"/>
          <w:szCs w:val="24"/>
          <w:lang w:eastAsia="ca-ES"/>
        </w:rPr>
        <w:t xml:space="preserve"> que Duras, </w:t>
      </w:r>
      <w:proofErr w:type="spellStart"/>
      <w:r w:rsidRPr="00A817DE">
        <w:rPr>
          <w:rFonts w:ascii="Times New Roman" w:hAnsi="Times New Roman" w:cs="Times New Roman"/>
          <w:sz w:val="24"/>
          <w:szCs w:val="24"/>
          <w:lang w:eastAsia="ca-ES"/>
        </w:rPr>
        <w:t>Marker</w:t>
      </w:r>
      <w:proofErr w:type="spellEnd"/>
      <w:r w:rsidRPr="00A817DE">
        <w:rPr>
          <w:rFonts w:ascii="Times New Roman" w:hAnsi="Times New Roman" w:cs="Times New Roman"/>
          <w:sz w:val="24"/>
          <w:szCs w:val="24"/>
          <w:lang w:eastAsia="ca-ES"/>
        </w:rPr>
        <w:t xml:space="preserve"> o Robbe-Grillet no eren incompatibles amb l’art popular i la interpretació d’actors còmplices com ara Sabine </w:t>
      </w:r>
      <w:proofErr w:type="spellStart"/>
      <w:r w:rsidRPr="00A817DE">
        <w:rPr>
          <w:rFonts w:ascii="Times New Roman" w:hAnsi="Times New Roman" w:cs="Times New Roman"/>
          <w:sz w:val="24"/>
          <w:szCs w:val="24"/>
          <w:lang w:eastAsia="ca-ES"/>
        </w:rPr>
        <w:t>Azéma</w:t>
      </w:r>
      <w:proofErr w:type="spellEnd"/>
      <w:r w:rsidRPr="00A817DE">
        <w:rPr>
          <w:rFonts w:ascii="Times New Roman" w:hAnsi="Times New Roman" w:cs="Times New Roman"/>
          <w:sz w:val="24"/>
          <w:szCs w:val="24"/>
          <w:lang w:eastAsia="ca-ES"/>
        </w:rPr>
        <w:t xml:space="preserve">, André </w:t>
      </w:r>
      <w:proofErr w:type="spellStart"/>
      <w:r w:rsidRPr="00A817DE">
        <w:rPr>
          <w:rFonts w:ascii="Times New Roman" w:hAnsi="Times New Roman" w:cs="Times New Roman"/>
          <w:sz w:val="24"/>
          <w:szCs w:val="24"/>
          <w:lang w:eastAsia="ca-ES"/>
        </w:rPr>
        <w:t>Dussolier</w:t>
      </w:r>
      <w:proofErr w:type="spellEnd"/>
      <w:r w:rsidRPr="00A817DE">
        <w:rPr>
          <w:rFonts w:ascii="Times New Roman" w:hAnsi="Times New Roman" w:cs="Times New Roman"/>
          <w:sz w:val="24"/>
          <w:szCs w:val="24"/>
          <w:lang w:eastAsia="ca-ES"/>
        </w:rPr>
        <w:t xml:space="preserve"> o Pierre </w:t>
      </w:r>
      <w:proofErr w:type="spellStart"/>
      <w:r w:rsidRPr="00A817DE">
        <w:rPr>
          <w:rFonts w:ascii="Times New Roman" w:hAnsi="Times New Roman" w:cs="Times New Roman"/>
          <w:sz w:val="24"/>
          <w:szCs w:val="24"/>
          <w:lang w:eastAsia="ca-ES"/>
        </w:rPr>
        <w:t>Arditi</w:t>
      </w:r>
      <w:proofErr w:type="spellEnd"/>
      <w:r w:rsidRPr="00A817DE">
        <w:rPr>
          <w:rFonts w:ascii="Times New Roman" w:hAnsi="Times New Roman" w:cs="Times New Roman"/>
          <w:sz w:val="24"/>
          <w:szCs w:val="24"/>
          <w:lang w:eastAsia="ca-ES"/>
        </w:rPr>
        <w:t xml:space="preserve">. El mateix </w:t>
      </w:r>
      <w:proofErr w:type="spellStart"/>
      <w:r w:rsidRPr="00A817DE">
        <w:rPr>
          <w:rFonts w:ascii="Times New Roman" w:hAnsi="Times New Roman" w:cs="Times New Roman"/>
          <w:sz w:val="24"/>
          <w:szCs w:val="24"/>
          <w:lang w:eastAsia="ca-ES"/>
        </w:rPr>
        <w:t>Resnais</w:t>
      </w:r>
      <w:proofErr w:type="spellEnd"/>
      <w:r w:rsidRPr="00A817DE">
        <w:rPr>
          <w:rFonts w:ascii="Times New Roman" w:hAnsi="Times New Roman" w:cs="Times New Roman"/>
          <w:sz w:val="24"/>
          <w:szCs w:val="24"/>
          <w:lang w:eastAsia="ca-ES"/>
        </w:rPr>
        <w:t xml:space="preserve"> que havia acusat el pes d’Hiroshima, l’Holocaust o la Guerra Civil i el franquisme, alliberaria amb el temps la seva faceta més lúdica, però sense renegar d’allò que caracteritza tota la seva obra: el film com una màquina del temps i com un mirall de </w:t>
      </w:r>
      <w:r w:rsidRPr="00A817DE">
        <w:rPr>
          <w:rFonts w:ascii="Times New Roman" w:hAnsi="Times New Roman" w:cs="Times New Roman"/>
          <w:sz w:val="24"/>
          <w:szCs w:val="24"/>
          <w:lang w:eastAsia="ca-ES"/>
        </w:rPr>
        <w:lastRenderedPageBreak/>
        <w:t>les aparences i de la representació.</w:t>
      </w:r>
      <w:r w:rsidR="005A01A9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5A66E3">
        <w:rPr>
          <w:rFonts w:ascii="Times New Roman" w:hAnsi="Times New Roman" w:cs="Times New Roman"/>
          <w:sz w:val="24"/>
          <w:szCs w:val="24"/>
          <w:lang w:eastAsia="ca-ES"/>
        </w:rPr>
        <w:t xml:space="preserve">A partir de la dècada dels 80, el teatre i la música són influències imprescindibles en la seva filmografia, des de </w:t>
      </w:r>
      <w:r w:rsidR="005A66E3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La </w:t>
      </w:r>
      <w:proofErr w:type="spellStart"/>
      <w:r w:rsidR="005A66E3">
        <w:rPr>
          <w:rFonts w:ascii="Times New Roman" w:hAnsi="Times New Roman" w:cs="Times New Roman"/>
          <w:i/>
          <w:sz w:val="24"/>
          <w:szCs w:val="24"/>
          <w:lang w:eastAsia="ca-ES"/>
        </w:rPr>
        <w:t>vie</w:t>
      </w:r>
      <w:proofErr w:type="spellEnd"/>
      <w:r w:rsidR="005A66E3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est un roman</w:t>
      </w:r>
      <w:r w:rsidR="005A66E3">
        <w:rPr>
          <w:rFonts w:ascii="Times New Roman" w:hAnsi="Times New Roman" w:cs="Times New Roman"/>
          <w:sz w:val="24"/>
          <w:szCs w:val="24"/>
          <w:lang w:eastAsia="ca-ES"/>
        </w:rPr>
        <w:t xml:space="preserve">, que incorpora parts cantades, el díptic </w:t>
      </w:r>
      <w:proofErr w:type="spellStart"/>
      <w:r w:rsidR="005A66E3" w:rsidRPr="005A66E3">
        <w:rPr>
          <w:rFonts w:ascii="Times New Roman" w:hAnsi="Times New Roman" w:cs="Times New Roman"/>
          <w:i/>
          <w:sz w:val="24"/>
          <w:szCs w:val="24"/>
          <w:lang w:eastAsia="ca-ES"/>
        </w:rPr>
        <w:t>Smoking</w:t>
      </w:r>
      <w:proofErr w:type="spellEnd"/>
      <w:r w:rsidR="005A66E3" w:rsidRPr="005A66E3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5A66E3">
        <w:rPr>
          <w:rFonts w:ascii="Times New Roman" w:hAnsi="Times New Roman" w:cs="Times New Roman"/>
          <w:sz w:val="24"/>
          <w:szCs w:val="24"/>
          <w:lang w:eastAsia="ca-ES"/>
        </w:rPr>
        <w:t>i</w:t>
      </w:r>
      <w:r w:rsidR="005A66E3" w:rsidRPr="005A66E3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5A66E3" w:rsidRPr="005A66E3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No </w:t>
      </w:r>
      <w:proofErr w:type="spellStart"/>
      <w:r w:rsidR="005A66E3" w:rsidRPr="005A66E3">
        <w:rPr>
          <w:rFonts w:ascii="Times New Roman" w:hAnsi="Times New Roman" w:cs="Times New Roman"/>
          <w:i/>
          <w:sz w:val="24"/>
          <w:szCs w:val="24"/>
          <w:lang w:eastAsia="ca-ES"/>
        </w:rPr>
        <w:t>Smoking</w:t>
      </w:r>
      <w:proofErr w:type="spellEnd"/>
      <w:r w:rsidR="005A66E3" w:rsidRPr="005A66E3">
        <w:rPr>
          <w:rFonts w:ascii="Times New Roman" w:hAnsi="Times New Roman" w:cs="Times New Roman"/>
          <w:sz w:val="24"/>
          <w:szCs w:val="24"/>
          <w:lang w:eastAsia="ca-ES"/>
        </w:rPr>
        <w:t>, bas</w:t>
      </w:r>
      <w:r w:rsidR="005A66E3">
        <w:rPr>
          <w:rFonts w:ascii="Times New Roman" w:hAnsi="Times New Roman" w:cs="Times New Roman"/>
          <w:sz w:val="24"/>
          <w:szCs w:val="24"/>
          <w:lang w:eastAsia="ca-ES"/>
        </w:rPr>
        <w:t>at en obres teatrals d’</w:t>
      </w:r>
      <w:r w:rsidR="005A66E3" w:rsidRPr="005A66E3">
        <w:rPr>
          <w:rFonts w:ascii="Times New Roman" w:hAnsi="Times New Roman" w:cs="Times New Roman"/>
          <w:sz w:val="24"/>
          <w:szCs w:val="24"/>
          <w:lang w:eastAsia="ca-ES"/>
        </w:rPr>
        <w:t>A</w:t>
      </w:r>
      <w:r w:rsidR="005A66E3">
        <w:rPr>
          <w:rFonts w:ascii="Times New Roman" w:hAnsi="Times New Roman" w:cs="Times New Roman"/>
          <w:sz w:val="24"/>
          <w:szCs w:val="24"/>
          <w:lang w:eastAsia="ca-ES"/>
        </w:rPr>
        <w:t xml:space="preserve">lan </w:t>
      </w:r>
      <w:proofErr w:type="spellStart"/>
      <w:r w:rsidR="005A66E3">
        <w:rPr>
          <w:rFonts w:ascii="Times New Roman" w:hAnsi="Times New Roman" w:cs="Times New Roman"/>
          <w:sz w:val="24"/>
          <w:szCs w:val="24"/>
          <w:lang w:eastAsia="ca-ES"/>
        </w:rPr>
        <w:t>Ayckbourn</w:t>
      </w:r>
      <w:proofErr w:type="spellEnd"/>
      <w:r w:rsidR="005A66E3">
        <w:rPr>
          <w:rFonts w:ascii="Times New Roman" w:hAnsi="Times New Roman" w:cs="Times New Roman"/>
          <w:sz w:val="24"/>
          <w:szCs w:val="24"/>
          <w:lang w:eastAsia="ca-ES"/>
        </w:rPr>
        <w:t>, la comè</w:t>
      </w:r>
      <w:r w:rsidR="005A66E3" w:rsidRPr="005A66E3">
        <w:rPr>
          <w:rFonts w:ascii="Times New Roman" w:hAnsi="Times New Roman" w:cs="Times New Roman"/>
          <w:sz w:val="24"/>
          <w:szCs w:val="24"/>
          <w:lang w:eastAsia="ca-ES"/>
        </w:rPr>
        <w:t>dia en cla</w:t>
      </w:r>
      <w:r w:rsidR="005A66E3">
        <w:rPr>
          <w:rFonts w:ascii="Times New Roman" w:hAnsi="Times New Roman" w:cs="Times New Roman"/>
          <w:sz w:val="24"/>
          <w:szCs w:val="24"/>
          <w:lang w:eastAsia="ca-ES"/>
        </w:rPr>
        <w:t xml:space="preserve">u de </w:t>
      </w:r>
      <w:r w:rsidR="005A66E3" w:rsidRPr="005A66E3">
        <w:rPr>
          <w:rFonts w:ascii="Times New Roman" w:hAnsi="Times New Roman" w:cs="Times New Roman"/>
          <w:sz w:val="24"/>
          <w:szCs w:val="24"/>
          <w:lang w:eastAsia="ca-ES"/>
        </w:rPr>
        <w:t xml:space="preserve">musical </w:t>
      </w:r>
      <w:r w:rsidR="005A66E3" w:rsidRPr="005A66E3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On </w:t>
      </w:r>
      <w:proofErr w:type="spellStart"/>
      <w:r w:rsidR="005A66E3" w:rsidRPr="005A66E3">
        <w:rPr>
          <w:rFonts w:ascii="Times New Roman" w:hAnsi="Times New Roman" w:cs="Times New Roman"/>
          <w:i/>
          <w:sz w:val="24"/>
          <w:szCs w:val="24"/>
          <w:lang w:eastAsia="ca-ES"/>
        </w:rPr>
        <w:t>connait</w:t>
      </w:r>
      <w:proofErr w:type="spellEnd"/>
      <w:r w:rsidR="005A66E3" w:rsidRPr="005A66E3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la </w:t>
      </w:r>
      <w:proofErr w:type="spellStart"/>
      <w:r w:rsidR="005A66E3" w:rsidRPr="005A66E3">
        <w:rPr>
          <w:rFonts w:ascii="Times New Roman" w:hAnsi="Times New Roman" w:cs="Times New Roman"/>
          <w:i/>
          <w:sz w:val="24"/>
          <w:szCs w:val="24"/>
          <w:lang w:eastAsia="ca-ES"/>
        </w:rPr>
        <w:t>chanson</w:t>
      </w:r>
      <w:proofErr w:type="spellEnd"/>
      <w:r w:rsidR="005A66E3">
        <w:rPr>
          <w:rFonts w:ascii="Times New Roman" w:hAnsi="Times New Roman" w:cs="Times New Roman"/>
          <w:sz w:val="24"/>
          <w:szCs w:val="24"/>
          <w:lang w:eastAsia="ca-ES"/>
        </w:rPr>
        <w:t xml:space="preserve">, homenatge a les cançons clàssiques dels anys </w:t>
      </w:r>
      <w:r w:rsidR="005A66E3" w:rsidRPr="005A66E3">
        <w:rPr>
          <w:rFonts w:ascii="Times New Roman" w:hAnsi="Times New Roman" w:cs="Times New Roman"/>
          <w:sz w:val="24"/>
          <w:szCs w:val="24"/>
          <w:lang w:eastAsia="ca-ES"/>
        </w:rPr>
        <w:t xml:space="preserve">40 </w:t>
      </w:r>
      <w:r w:rsidR="005A66E3">
        <w:rPr>
          <w:rFonts w:ascii="Times New Roman" w:hAnsi="Times New Roman" w:cs="Times New Roman"/>
          <w:sz w:val="24"/>
          <w:szCs w:val="24"/>
          <w:lang w:eastAsia="ca-ES"/>
        </w:rPr>
        <w:t>i 50,</w:t>
      </w:r>
      <w:r w:rsidR="008F048A">
        <w:rPr>
          <w:rFonts w:ascii="Times New Roman" w:hAnsi="Times New Roman" w:cs="Times New Roman"/>
          <w:sz w:val="24"/>
          <w:szCs w:val="24"/>
          <w:lang w:eastAsia="ca-ES"/>
        </w:rPr>
        <w:t xml:space="preserve"> o</w:t>
      </w:r>
      <w:r w:rsidR="005A66E3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5A66E3" w:rsidRPr="008F048A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Pas </w:t>
      </w:r>
      <w:proofErr w:type="spellStart"/>
      <w:r w:rsidR="005A66E3" w:rsidRPr="008F048A">
        <w:rPr>
          <w:rFonts w:ascii="Times New Roman" w:hAnsi="Times New Roman" w:cs="Times New Roman"/>
          <w:i/>
          <w:sz w:val="24"/>
          <w:szCs w:val="24"/>
          <w:lang w:eastAsia="ca-ES"/>
        </w:rPr>
        <w:t>sur</w:t>
      </w:r>
      <w:proofErr w:type="spellEnd"/>
      <w:r w:rsidR="005A66E3" w:rsidRPr="008F048A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la </w:t>
      </w:r>
      <w:proofErr w:type="spellStart"/>
      <w:r w:rsidR="005A66E3" w:rsidRPr="008F048A">
        <w:rPr>
          <w:rFonts w:ascii="Times New Roman" w:hAnsi="Times New Roman" w:cs="Times New Roman"/>
          <w:i/>
          <w:sz w:val="24"/>
          <w:szCs w:val="24"/>
          <w:lang w:eastAsia="ca-ES"/>
        </w:rPr>
        <w:t>bouche</w:t>
      </w:r>
      <w:proofErr w:type="spellEnd"/>
      <w:r w:rsidR="005A66E3">
        <w:rPr>
          <w:rFonts w:ascii="Times New Roman" w:hAnsi="Times New Roman" w:cs="Times New Roman"/>
          <w:sz w:val="24"/>
          <w:szCs w:val="24"/>
          <w:lang w:eastAsia="ca-ES"/>
        </w:rPr>
        <w:t>, adaptació d’</w:t>
      </w:r>
      <w:r w:rsidR="008F048A">
        <w:rPr>
          <w:rFonts w:ascii="Times New Roman" w:hAnsi="Times New Roman" w:cs="Times New Roman"/>
          <w:sz w:val="24"/>
          <w:szCs w:val="24"/>
          <w:lang w:eastAsia="ca-ES"/>
        </w:rPr>
        <w:t>una opereta dels anys 20.</w:t>
      </w:r>
    </w:p>
    <w:p w:rsidR="005E2BCF" w:rsidRDefault="00A817DE" w:rsidP="00A817DE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A817DE">
        <w:rPr>
          <w:rFonts w:ascii="Times New Roman" w:hAnsi="Times New Roman" w:cs="Times New Roman"/>
          <w:sz w:val="24"/>
          <w:szCs w:val="24"/>
          <w:lang w:eastAsia="ca-ES"/>
        </w:rPr>
        <w:t xml:space="preserve">Per presentar el cicle comptarem amb la presència de </w:t>
      </w:r>
      <w:r w:rsidRPr="005A01A9">
        <w:rPr>
          <w:rFonts w:ascii="Times New Roman" w:hAnsi="Times New Roman" w:cs="Times New Roman"/>
          <w:b/>
          <w:sz w:val="24"/>
          <w:szCs w:val="24"/>
          <w:lang w:eastAsia="ca-ES"/>
        </w:rPr>
        <w:t>François Thomas</w:t>
      </w:r>
      <w:r w:rsidRPr="00A817DE">
        <w:rPr>
          <w:rFonts w:ascii="Times New Roman" w:hAnsi="Times New Roman" w:cs="Times New Roman"/>
          <w:sz w:val="24"/>
          <w:szCs w:val="24"/>
          <w:lang w:eastAsia="ca-ES"/>
        </w:rPr>
        <w:t xml:space="preserve">, professor d’estudis cinematogràfics a la Universitat de la </w:t>
      </w:r>
      <w:proofErr w:type="spellStart"/>
      <w:r w:rsidRPr="00A817DE">
        <w:rPr>
          <w:rFonts w:ascii="Times New Roman" w:hAnsi="Times New Roman" w:cs="Times New Roman"/>
          <w:sz w:val="24"/>
          <w:szCs w:val="24"/>
          <w:lang w:eastAsia="ca-ES"/>
        </w:rPr>
        <w:t>Sorbona</w:t>
      </w:r>
      <w:proofErr w:type="spellEnd"/>
      <w:r w:rsidRPr="00A817D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A817DE">
        <w:rPr>
          <w:rFonts w:ascii="Times New Roman" w:hAnsi="Times New Roman" w:cs="Times New Roman"/>
          <w:sz w:val="24"/>
          <w:szCs w:val="24"/>
          <w:lang w:eastAsia="ca-ES"/>
        </w:rPr>
        <w:t>Nouvelle</w:t>
      </w:r>
      <w:proofErr w:type="spellEnd"/>
      <w:r w:rsidRPr="00A817DE">
        <w:rPr>
          <w:rFonts w:ascii="Times New Roman" w:hAnsi="Times New Roman" w:cs="Times New Roman"/>
          <w:sz w:val="24"/>
          <w:szCs w:val="24"/>
          <w:lang w:eastAsia="ca-ES"/>
        </w:rPr>
        <w:t xml:space="preserve">-París 3, autor de llibres de referència sobre el cineasta </w:t>
      </w:r>
      <w:r w:rsidR="008F048A">
        <w:rPr>
          <w:rFonts w:ascii="Times New Roman" w:hAnsi="Times New Roman" w:cs="Times New Roman"/>
          <w:sz w:val="24"/>
          <w:szCs w:val="24"/>
          <w:lang w:eastAsia="ca-ES"/>
        </w:rPr>
        <w:t xml:space="preserve">com </w:t>
      </w:r>
      <w:proofErr w:type="spellStart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>L’Atelier</w:t>
      </w:r>
      <w:proofErr w:type="spellEnd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 d’Alain </w:t>
      </w:r>
      <w:proofErr w:type="spellStart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>Resnais</w:t>
      </w:r>
      <w:proofErr w:type="spellEnd"/>
      <w:r w:rsidR="008F048A">
        <w:rPr>
          <w:rFonts w:ascii="Times New Roman" w:hAnsi="Times New Roman" w:cs="Times New Roman"/>
          <w:sz w:val="24"/>
          <w:szCs w:val="24"/>
          <w:lang w:eastAsia="ca-ES"/>
        </w:rPr>
        <w:t xml:space="preserve">, convertit també en documental. En la seva vessant de crític, François Thomas ha estat </w:t>
      </w:r>
      <w:r w:rsidRPr="00A817DE">
        <w:rPr>
          <w:rFonts w:ascii="Times New Roman" w:hAnsi="Times New Roman" w:cs="Times New Roman"/>
          <w:sz w:val="24"/>
          <w:szCs w:val="24"/>
          <w:lang w:eastAsia="ca-ES"/>
        </w:rPr>
        <w:t xml:space="preserve">col·laborador de la revista </w:t>
      </w:r>
      <w:proofErr w:type="spellStart"/>
      <w:r w:rsidRPr="005A01A9">
        <w:rPr>
          <w:rFonts w:ascii="Times New Roman" w:hAnsi="Times New Roman" w:cs="Times New Roman"/>
          <w:i/>
          <w:sz w:val="24"/>
          <w:szCs w:val="24"/>
          <w:lang w:eastAsia="ca-ES"/>
        </w:rPr>
        <w:t>Positif</w:t>
      </w:r>
      <w:proofErr w:type="spellEnd"/>
      <w:r w:rsidRPr="00A817DE">
        <w:rPr>
          <w:rFonts w:ascii="Times New Roman" w:hAnsi="Times New Roman" w:cs="Times New Roman"/>
          <w:sz w:val="24"/>
          <w:szCs w:val="24"/>
          <w:lang w:eastAsia="ca-ES"/>
        </w:rPr>
        <w:t>, de la qual es compleixen 70 anys.</w:t>
      </w:r>
    </w:p>
    <w:p w:rsidR="005E2BCF" w:rsidRDefault="005E2BCF" w:rsidP="00FA7C8F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9406AA" w:rsidRPr="00395A4F" w:rsidRDefault="009406AA" w:rsidP="00FA7C8F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Programació de la retrospectiva </w:t>
      </w:r>
      <w:r w:rsidR="005E2BCF" w:rsidRPr="005E2BCF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Alain </w:t>
      </w:r>
      <w:proofErr w:type="spellStart"/>
      <w:r w:rsidR="005E2BCF" w:rsidRPr="005E2BCF">
        <w:rPr>
          <w:rFonts w:ascii="Times New Roman" w:hAnsi="Times New Roman" w:cs="Times New Roman"/>
          <w:i/>
          <w:sz w:val="24"/>
          <w:szCs w:val="24"/>
          <w:lang w:eastAsia="ca-ES"/>
        </w:rPr>
        <w:t>Resnais</w:t>
      </w:r>
      <w:proofErr w:type="spellEnd"/>
      <w:r w:rsidR="005E2BCF" w:rsidRPr="005E2BCF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: el teatre, la música i el còmic </w:t>
      </w:r>
      <w:hyperlink r:id="rId7" w:history="1">
        <w:r w:rsidR="00395A4F" w:rsidRPr="00395A4F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AQUÍ</w:t>
        </w:r>
      </w:hyperlink>
      <w:r w:rsidR="00395A4F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7626F3" w:rsidRDefault="00786CCA" w:rsidP="001366C3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Dossier Alain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Resnais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a la Biblioteca de la Filmoteca </w:t>
      </w:r>
      <w:hyperlink r:id="rId8" w:history="1">
        <w:r w:rsidRPr="00786CCA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AQUÍ</w:t>
        </w:r>
      </w:hyperlink>
      <w:r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786CCA" w:rsidRDefault="00786CCA" w:rsidP="001366C3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7626F3" w:rsidRDefault="005E2BCF" w:rsidP="001366C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>Sessions presentades per François</w:t>
      </w:r>
      <w:r w:rsidR="007626F3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Thomas a la Filmoteca</w:t>
      </w:r>
    </w:p>
    <w:p w:rsidR="007626F3" w:rsidRDefault="007626F3" w:rsidP="001366C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</w:p>
    <w:p w:rsidR="007626F3" w:rsidRDefault="007626F3" w:rsidP="001366C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>Di</w:t>
      </w:r>
      <w:r w:rsidR="005A01A9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marts 3 de maig 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20.00 h a la Sala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Chomón</w:t>
      </w:r>
      <w:proofErr w:type="spellEnd"/>
    </w:p>
    <w:p w:rsidR="008F048A" w:rsidRPr="008F048A" w:rsidRDefault="00786CCA" w:rsidP="008F048A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-440</wp:posOffset>
            </wp:positionH>
            <wp:positionV relativeFrom="paragraph">
              <wp:posOffset>684</wp:posOffset>
            </wp:positionV>
            <wp:extent cx="1988026" cy="1118381"/>
            <wp:effectExtent l="0" t="0" r="0" b="5715"/>
            <wp:wrapSquare wrapText="bothSides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élo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026" cy="1118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8F048A" w:rsidRPr="008F048A">
        <w:rPr>
          <w:rFonts w:ascii="Times New Roman" w:hAnsi="Times New Roman" w:cs="Times New Roman"/>
          <w:b/>
          <w:sz w:val="24"/>
          <w:szCs w:val="24"/>
          <w:lang w:eastAsia="ca-ES"/>
        </w:rPr>
        <w:t>Mélo</w:t>
      </w:r>
      <w:proofErr w:type="spellEnd"/>
      <w:r w:rsidR="008F048A">
        <w:rPr>
          <w:rFonts w:ascii="Times New Roman" w:hAnsi="Times New Roman" w:cs="Times New Roman"/>
          <w:b/>
          <w:sz w:val="24"/>
          <w:szCs w:val="24"/>
          <w:lang w:eastAsia="ca-ES"/>
        </w:rPr>
        <w:br/>
      </w:r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ALAIN RESNAIS, 1986. Int.: Sabine </w:t>
      </w:r>
      <w:proofErr w:type="spellStart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>Azéma</w:t>
      </w:r>
      <w:proofErr w:type="spellEnd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, Fanny Ardant, Pierre </w:t>
      </w:r>
      <w:proofErr w:type="spellStart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>Arditi</w:t>
      </w:r>
      <w:proofErr w:type="spellEnd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, André </w:t>
      </w:r>
      <w:proofErr w:type="spellStart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>Dussollier</w:t>
      </w:r>
      <w:proofErr w:type="spellEnd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>,</w:t>
      </w:r>
      <w:r w:rsidR="008F048A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Jacques </w:t>
      </w:r>
      <w:proofErr w:type="spellStart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>Dacqmine</w:t>
      </w:r>
      <w:proofErr w:type="spellEnd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>Hubert</w:t>
      </w:r>
      <w:proofErr w:type="spellEnd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>Gignoux</w:t>
      </w:r>
      <w:proofErr w:type="spellEnd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>Catherine</w:t>
      </w:r>
      <w:proofErr w:type="spellEnd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>Arditi</w:t>
      </w:r>
      <w:proofErr w:type="spellEnd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>. França. VOSE. 112’. DCP.</w:t>
      </w:r>
    </w:p>
    <w:p w:rsidR="005A01A9" w:rsidRPr="008F048A" w:rsidRDefault="008F048A" w:rsidP="008F048A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L’obra teatral </w:t>
      </w:r>
      <w:proofErr w:type="spellStart"/>
      <w:r w:rsidRPr="008F048A">
        <w:rPr>
          <w:rFonts w:ascii="Times New Roman" w:hAnsi="Times New Roman" w:cs="Times New Roman"/>
          <w:sz w:val="24"/>
          <w:szCs w:val="24"/>
          <w:lang w:eastAsia="ca-ES"/>
        </w:rPr>
        <w:t>d’Henri</w:t>
      </w:r>
      <w:proofErr w:type="spellEnd"/>
      <w:r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8F048A">
        <w:rPr>
          <w:rFonts w:ascii="Times New Roman" w:hAnsi="Times New Roman" w:cs="Times New Roman"/>
          <w:sz w:val="24"/>
          <w:szCs w:val="24"/>
          <w:lang w:eastAsia="ca-ES"/>
        </w:rPr>
        <w:t>Bernstein</w:t>
      </w:r>
      <w:proofErr w:type="spellEnd"/>
      <w:r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 en la qual dos violinistes,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8F048A">
        <w:rPr>
          <w:rFonts w:ascii="Times New Roman" w:hAnsi="Times New Roman" w:cs="Times New Roman"/>
          <w:sz w:val="24"/>
          <w:szCs w:val="24"/>
          <w:lang w:eastAsia="ca-ES"/>
        </w:rPr>
        <w:t>amics inseparables, es mouen al voltant de la mateixa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dona serveix a </w:t>
      </w:r>
      <w:proofErr w:type="spellStart"/>
      <w:r w:rsidRPr="008F048A">
        <w:rPr>
          <w:rFonts w:ascii="Times New Roman" w:hAnsi="Times New Roman" w:cs="Times New Roman"/>
          <w:sz w:val="24"/>
          <w:szCs w:val="24"/>
          <w:lang w:eastAsia="ca-ES"/>
        </w:rPr>
        <w:t>Resnais</w:t>
      </w:r>
      <w:proofErr w:type="spellEnd"/>
      <w:r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 per explorar els mecanismes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8F048A">
        <w:rPr>
          <w:rFonts w:ascii="Times New Roman" w:hAnsi="Times New Roman" w:cs="Times New Roman"/>
          <w:sz w:val="24"/>
          <w:szCs w:val="24"/>
          <w:lang w:eastAsia="ca-ES"/>
        </w:rPr>
        <w:t>de la representació mitjançant la planificació, la llum, la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8F048A">
        <w:rPr>
          <w:rFonts w:ascii="Times New Roman" w:hAnsi="Times New Roman" w:cs="Times New Roman"/>
          <w:sz w:val="24"/>
          <w:szCs w:val="24"/>
          <w:lang w:eastAsia="ca-ES"/>
        </w:rPr>
        <w:t>música, els diàlegs i l’especial construcció temporal que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8F048A">
        <w:rPr>
          <w:rFonts w:ascii="Times New Roman" w:hAnsi="Times New Roman" w:cs="Times New Roman"/>
          <w:sz w:val="24"/>
          <w:szCs w:val="24"/>
          <w:lang w:eastAsia="ca-ES"/>
        </w:rPr>
        <w:t>envolta els personatges.</w:t>
      </w:r>
    </w:p>
    <w:p w:rsidR="005A01A9" w:rsidRPr="008F048A" w:rsidRDefault="005A01A9" w:rsidP="001366C3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5A01A9" w:rsidRDefault="005A01A9" w:rsidP="005A01A9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>Dim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>ecres 4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de maig 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>16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0 h a la Sala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Laya</w:t>
      </w:r>
      <w:proofErr w:type="spellEnd"/>
    </w:p>
    <w:p w:rsidR="008F048A" w:rsidRPr="008F048A" w:rsidRDefault="00786CCA" w:rsidP="008F048A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-440</wp:posOffset>
            </wp:positionH>
            <wp:positionV relativeFrom="paragraph">
              <wp:posOffset>488</wp:posOffset>
            </wp:positionV>
            <wp:extent cx="1975485" cy="1209822"/>
            <wp:effectExtent l="0" t="0" r="5715" b="9525"/>
            <wp:wrapSquare wrapText="bothSides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 want to go home 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1209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048A" w:rsidRPr="008F048A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I </w:t>
      </w:r>
      <w:proofErr w:type="spellStart"/>
      <w:r w:rsidR="008F048A" w:rsidRPr="008F048A">
        <w:rPr>
          <w:rFonts w:ascii="Times New Roman" w:hAnsi="Times New Roman" w:cs="Times New Roman"/>
          <w:b/>
          <w:sz w:val="24"/>
          <w:szCs w:val="24"/>
          <w:lang w:eastAsia="ca-ES"/>
        </w:rPr>
        <w:t>Want</w:t>
      </w:r>
      <w:proofErr w:type="spellEnd"/>
      <w:r w:rsidR="008F048A" w:rsidRPr="008F048A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to </w:t>
      </w:r>
      <w:proofErr w:type="spellStart"/>
      <w:r w:rsidR="008F048A" w:rsidRPr="008F048A">
        <w:rPr>
          <w:rFonts w:ascii="Times New Roman" w:hAnsi="Times New Roman" w:cs="Times New Roman"/>
          <w:b/>
          <w:sz w:val="24"/>
          <w:szCs w:val="24"/>
          <w:lang w:eastAsia="ca-ES"/>
        </w:rPr>
        <w:t>Go</w:t>
      </w:r>
      <w:proofErr w:type="spellEnd"/>
      <w:r w:rsidR="008F048A" w:rsidRPr="008F048A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Home</w:t>
      </w:r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8F048A" w:rsidRPr="008F048A">
        <w:rPr>
          <w:rFonts w:ascii="Times New Roman" w:hAnsi="Times New Roman" w:cs="Times New Roman"/>
          <w:i/>
          <w:sz w:val="24"/>
          <w:szCs w:val="24"/>
          <w:lang w:eastAsia="ca-ES"/>
        </w:rPr>
        <w:t>Quiero</w:t>
      </w:r>
      <w:proofErr w:type="spellEnd"/>
      <w:r w:rsidR="008F048A" w:rsidRPr="008F048A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8F048A" w:rsidRPr="008F048A">
        <w:rPr>
          <w:rFonts w:ascii="Times New Roman" w:hAnsi="Times New Roman" w:cs="Times New Roman"/>
          <w:i/>
          <w:sz w:val="24"/>
          <w:szCs w:val="24"/>
          <w:lang w:eastAsia="ca-ES"/>
        </w:rPr>
        <w:t>volver</w:t>
      </w:r>
      <w:proofErr w:type="spellEnd"/>
      <w:r w:rsidR="008F048A" w:rsidRPr="008F048A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a casa</w:t>
      </w:r>
      <w:r w:rsidR="008F048A">
        <w:rPr>
          <w:rFonts w:ascii="Times New Roman" w:hAnsi="Times New Roman" w:cs="Times New Roman"/>
          <w:i/>
          <w:sz w:val="24"/>
          <w:szCs w:val="24"/>
          <w:lang w:eastAsia="ca-ES"/>
        </w:rPr>
        <w:br/>
      </w:r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ALAIN RESNAIS, 1989. Int.: </w:t>
      </w:r>
      <w:proofErr w:type="spellStart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>Adolph</w:t>
      </w:r>
      <w:proofErr w:type="spellEnd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 Green, Gérard Depardieu, Linda </w:t>
      </w:r>
      <w:proofErr w:type="spellStart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>Lavin</w:t>
      </w:r>
      <w:proofErr w:type="spellEnd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>Micheline</w:t>
      </w:r>
      <w:proofErr w:type="spellEnd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>Presle</w:t>
      </w:r>
      <w:proofErr w:type="spellEnd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>,</w:t>
      </w:r>
      <w:r w:rsidR="008F048A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>Geraldine</w:t>
      </w:r>
      <w:proofErr w:type="spellEnd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 Chaplin, Laura </w:t>
      </w:r>
      <w:proofErr w:type="spellStart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>Benson</w:t>
      </w:r>
      <w:proofErr w:type="spellEnd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>. França. VOSE. 100’. DCP.</w:t>
      </w:r>
    </w:p>
    <w:p w:rsidR="005A01A9" w:rsidRPr="008F048A" w:rsidRDefault="008F048A" w:rsidP="008F048A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8F048A">
        <w:rPr>
          <w:rFonts w:ascii="Times New Roman" w:hAnsi="Times New Roman" w:cs="Times New Roman"/>
          <w:sz w:val="24"/>
          <w:szCs w:val="24"/>
          <w:lang w:eastAsia="ca-ES"/>
        </w:rPr>
        <w:t>Un dibuixant de còmics, aprofitant un viatge de feina 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París, visita la seva filla que estudia a la </w:t>
      </w:r>
      <w:proofErr w:type="spellStart"/>
      <w:r w:rsidRPr="008F048A">
        <w:rPr>
          <w:rFonts w:ascii="Times New Roman" w:hAnsi="Times New Roman" w:cs="Times New Roman"/>
          <w:sz w:val="24"/>
          <w:szCs w:val="24"/>
          <w:lang w:eastAsia="ca-ES"/>
        </w:rPr>
        <w:t>Sorbona</w:t>
      </w:r>
      <w:proofErr w:type="spellEnd"/>
      <w:r w:rsidRPr="008F048A">
        <w:rPr>
          <w:rFonts w:ascii="Times New Roman" w:hAnsi="Times New Roman" w:cs="Times New Roman"/>
          <w:sz w:val="24"/>
          <w:szCs w:val="24"/>
          <w:lang w:eastAsia="ca-ES"/>
        </w:rPr>
        <w:t>. El xoc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8F048A">
        <w:rPr>
          <w:rFonts w:ascii="Times New Roman" w:hAnsi="Times New Roman" w:cs="Times New Roman"/>
          <w:sz w:val="24"/>
          <w:szCs w:val="24"/>
          <w:lang w:eastAsia="ca-ES"/>
        </w:rPr>
        <w:t>cultural i l’actitud estranya de la noia fan que la seva estada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a la capital francesa sigui especialment difícil. </w:t>
      </w:r>
      <w:proofErr w:type="spellStart"/>
      <w:r w:rsidRPr="008F048A">
        <w:rPr>
          <w:rFonts w:ascii="Times New Roman" w:hAnsi="Times New Roman" w:cs="Times New Roman"/>
          <w:sz w:val="24"/>
          <w:szCs w:val="24"/>
          <w:lang w:eastAsia="ca-ES"/>
        </w:rPr>
        <w:t>Resnais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8F048A">
        <w:rPr>
          <w:rFonts w:ascii="Times New Roman" w:hAnsi="Times New Roman" w:cs="Times New Roman"/>
          <w:sz w:val="24"/>
          <w:szCs w:val="24"/>
          <w:lang w:eastAsia="ca-ES"/>
        </w:rPr>
        <w:t>va comptar amb la col·laboració del dibuixant de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còmics i guionista </w:t>
      </w:r>
      <w:proofErr w:type="spellStart"/>
      <w:r w:rsidRPr="008F048A">
        <w:rPr>
          <w:rFonts w:ascii="Times New Roman" w:hAnsi="Times New Roman" w:cs="Times New Roman"/>
          <w:sz w:val="24"/>
          <w:szCs w:val="24"/>
          <w:lang w:eastAsia="ca-ES"/>
        </w:rPr>
        <w:t>Jules</w:t>
      </w:r>
      <w:proofErr w:type="spellEnd"/>
      <w:r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8F048A">
        <w:rPr>
          <w:rFonts w:ascii="Times New Roman" w:hAnsi="Times New Roman" w:cs="Times New Roman"/>
          <w:sz w:val="24"/>
          <w:szCs w:val="24"/>
          <w:lang w:eastAsia="ca-ES"/>
        </w:rPr>
        <w:t>Feiffer</w:t>
      </w:r>
      <w:proofErr w:type="spellEnd"/>
      <w:r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 , a més del protagonisme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8F048A">
        <w:rPr>
          <w:rFonts w:ascii="Times New Roman" w:hAnsi="Times New Roman" w:cs="Times New Roman"/>
          <w:sz w:val="24"/>
          <w:szCs w:val="24"/>
          <w:lang w:eastAsia="ca-ES"/>
        </w:rPr>
        <w:t>d’Adolph</w:t>
      </w:r>
      <w:proofErr w:type="spellEnd"/>
      <w:r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 Green, mític guionista i lletrista dels grans musicals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de Holly</w:t>
      </w:r>
      <w:r w:rsidRPr="008F048A">
        <w:rPr>
          <w:rFonts w:ascii="Times New Roman" w:hAnsi="Times New Roman" w:cs="Times New Roman"/>
          <w:sz w:val="24"/>
          <w:szCs w:val="24"/>
          <w:lang w:eastAsia="ca-ES"/>
        </w:rPr>
        <w:t>wood.</w:t>
      </w:r>
    </w:p>
    <w:p w:rsidR="005A01A9" w:rsidRPr="008F048A" w:rsidRDefault="005A01A9" w:rsidP="005A01A9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5A01A9" w:rsidRDefault="005A01A9" w:rsidP="005A01A9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Dimecres 4 de maig 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>19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.30 h a la Sala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Laya</w:t>
      </w:r>
      <w:proofErr w:type="spellEnd"/>
    </w:p>
    <w:p w:rsidR="008F048A" w:rsidRPr="008F048A" w:rsidRDefault="00786CCA" w:rsidP="008F048A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-440</wp:posOffset>
            </wp:positionH>
            <wp:positionV relativeFrom="paragraph">
              <wp:posOffset>-830</wp:posOffset>
            </wp:positionV>
            <wp:extent cx="1956768" cy="1100797"/>
            <wp:effectExtent l="0" t="0" r="5715" b="4445"/>
            <wp:wrapSquare wrapText="bothSides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s sur la bouche (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768" cy="1100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048A" w:rsidRPr="008F048A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Pas </w:t>
      </w:r>
      <w:proofErr w:type="spellStart"/>
      <w:r w:rsidR="008F048A" w:rsidRPr="008F048A">
        <w:rPr>
          <w:rFonts w:ascii="Times New Roman" w:hAnsi="Times New Roman" w:cs="Times New Roman"/>
          <w:b/>
          <w:sz w:val="24"/>
          <w:szCs w:val="24"/>
          <w:lang w:eastAsia="ca-ES"/>
        </w:rPr>
        <w:t>sur</w:t>
      </w:r>
      <w:proofErr w:type="spellEnd"/>
      <w:r w:rsidR="008F048A" w:rsidRPr="008F048A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la </w:t>
      </w:r>
      <w:proofErr w:type="spellStart"/>
      <w:r w:rsidR="008F048A" w:rsidRPr="008F048A">
        <w:rPr>
          <w:rFonts w:ascii="Times New Roman" w:hAnsi="Times New Roman" w:cs="Times New Roman"/>
          <w:b/>
          <w:sz w:val="24"/>
          <w:szCs w:val="24"/>
          <w:lang w:eastAsia="ca-ES"/>
        </w:rPr>
        <w:t>bouche</w:t>
      </w:r>
      <w:proofErr w:type="spellEnd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8F048A" w:rsidRPr="008F048A">
        <w:rPr>
          <w:rFonts w:ascii="Times New Roman" w:hAnsi="Times New Roman" w:cs="Times New Roman"/>
          <w:i/>
          <w:sz w:val="24"/>
          <w:szCs w:val="24"/>
          <w:lang w:eastAsia="ca-ES"/>
        </w:rPr>
        <w:t>A la boca no</w:t>
      </w:r>
      <w:r w:rsidR="008F048A">
        <w:rPr>
          <w:rFonts w:ascii="Times New Roman" w:hAnsi="Times New Roman" w:cs="Times New Roman"/>
          <w:i/>
          <w:sz w:val="24"/>
          <w:szCs w:val="24"/>
          <w:lang w:eastAsia="ca-ES"/>
        </w:rPr>
        <w:br/>
      </w:r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ALAIN RESNAIS, 2003. Int.: Sabine </w:t>
      </w:r>
      <w:proofErr w:type="spellStart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>Azéma</w:t>
      </w:r>
      <w:proofErr w:type="spellEnd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, Isabelle </w:t>
      </w:r>
      <w:proofErr w:type="spellStart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>Nanty</w:t>
      </w:r>
      <w:proofErr w:type="spellEnd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, Audrey Tautou, Pierre </w:t>
      </w:r>
      <w:proofErr w:type="spellStart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>Arditi</w:t>
      </w:r>
      <w:proofErr w:type="spellEnd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>Darry</w:t>
      </w:r>
      <w:proofErr w:type="spellEnd"/>
      <w:r w:rsidR="008F048A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>Cowl</w:t>
      </w:r>
      <w:proofErr w:type="spellEnd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>Jalil</w:t>
      </w:r>
      <w:proofErr w:type="spellEnd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>Lespert</w:t>
      </w:r>
      <w:proofErr w:type="spellEnd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, Daniel </w:t>
      </w:r>
      <w:proofErr w:type="spellStart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>Prévost</w:t>
      </w:r>
      <w:proofErr w:type="spellEnd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>, Lambert Wilson. Suïssa-França. VOSC. 115’. 35mm.</w:t>
      </w:r>
    </w:p>
    <w:p w:rsidR="005A01A9" w:rsidRPr="008F048A" w:rsidRDefault="008F048A" w:rsidP="008F048A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8F048A">
        <w:rPr>
          <w:rFonts w:ascii="Times New Roman" w:hAnsi="Times New Roman" w:cs="Times New Roman"/>
          <w:sz w:val="24"/>
          <w:szCs w:val="24"/>
          <w:lang w:eastAsia="ca-ES"/>
        </w:rPr>
        <w:t>Una comèdia musical d’embolics amorosos que és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8F048A">
        <w:rPr>
          <w:rFonts w:ascii="Times New Roman" w:hAnsi="Times New Roman" w:cs="Times New Roman"/>
          <w:sz w:val="24"/>
          <w:szCs w:val="24"/>
          <w:lang w:eastAsia="ca-ES"/>
        </w:rPr>
        <w:t>l’adaptació fidel d’una coneguda opereta del 1925 signada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per André </w:t>
      </w:r>
      <w:proofErr w:type="spellStart"/>
      <w:r w:rsidRPr="008F048A">
        <w:rPr>
          <w:rFonts w:ascii="Times New Roman" w:hAnsi="Times New Roman" w:cs="Times New Roman"/>
          <w:sz w:val="24"/>
          <w:szCs w:val="24"/>
          <w:lang w:eastAsia="ca-ES"/>
        </w:rPr>
        <w:t>Barde</w:t>
      </w:r>
      <w:proofErr w:type="spellEnd"/>
      <w:r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 i musicada per Maurice </w:t>
      </w:r>
      <w:proofErr w:type="spellStart"/>
      <w:r w:rsidRPr="008F048A">
        <w:rPr>
          <w:rFonts w:ascii="Times New Roman" w:hAnsi="Times New Roman" w:cs="Times New Roman"/>
          <w:sz w:val="24"/>
          <w:szCs w:val="24"/>
          <w:lang w:eastAsia="ca-ES"/>
        </w:rPr>
        <w:t>Yvain</w:t>
      </w:r>
      <w:proofErr w:type="spellEnd"/>
      <w:r w:rsidRPr="008F048A">
        <w:rPr>
          <w:rFonts w:ascii="Times New Roman" w:hAnsi="Times New Roman" w:cs="Times New Roman"/>
          <w:sz w:val="24"/>
          <w:szCs w:val="24"/>
          <w:lang w:eastAsia="ca-ES"/>
        </w:rPr>
        <w:t>. El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film posa de manifest el gust de </w:t>
      </w:r>
      <w:proofErr w:type="spellStart"/>
      <w:r w:rsidRPr="008F048A">
        <w:rPr>
          <w:rFonts w:ascii="Times New Roman" w:hAnsi="Times New Roman" w:cs="Times New Roman"/>
          <w:sz w:val="24"/>
          <w:szCs w:val="24"/>
          <w:lang w:eastAsia="ca-ES"/>
        </w:rPr>
        <w:t>Resnais</w:t>
      </w:r>
      <w:proofErr w:type="spellEnd"/>
      <w:r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 pels decorats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8F048A">
        <w:rPr>
          <w:rFonts w:ascii="Times New Roman" w:hAnsi="Times New Roman" w:cs="Times New Roman"/>
          <w:sz w:val="24"/>
          <w:szCs w:val="24"/>
          <w:lang w:eastAsia="ca-ES"/>
        </w:rPr>
        <w:t>teatrals, els quals també funcionen com a metàfora de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8F048A">
        <w:rPr>
          <w:rFonts w:ascii="Times New Roman" w:hAnsi="Times New Roman" w:cs="Times New Roman"/>
          <w:sz w:val="24"/>
          <w:szCs w:val="24"/>
          <w:lang w:eastAsia="ca-ES"/>
        </w:rPr>
        <w:t>la impostura d’uns personatges que viuen en la mentida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8F048A">
        <w:rPr>
          <w:rFonts w:ascii="Times New Roman" w:hAnsi="Times New Roman" w:cs="Times New Roman"/>
          <w:sz w:val="24"/>
          <w:szCs w:val="24"/>
          <w:lang w:eastAsia="ca-ES"/>
        </w:rPr>
        <w:t>i l’arribisme. “</w:t>
      </w:r>
      <w:proofErr w:type="spellStart"/>
      <w:r w:rsidRPr="008F048A">
        <w:rPr>
          <w:rFonts w:ascii="Times New Roman" w:hAnsi="Times New Roman" w:cs="Times New Roman"/>
          <w:sz w:val="24"/>
          <w:szCs w:val="24"/>
          <w:lang w:eastAsia="ca-ES"/>
        </w:rPr>
        <w:t>Resnais</w:t>
      </w:r>
      <w:proofErr w:type="spellEnd"/>
      <w:r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 agafa l’opereta i la gira com un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8F048A">
        <w:rPr>
          <w:rFonts w:ascii="Times New Roman" w:hAnsi="Times New Roman" w:cs="Times New Roman"/>
          <w:sz w:val="24"/>
          <w:szCs w:val="24"/>
          <w:lang w:eastAsia="ca-ES"/>
        </w:rPr>
        <w:t>guant. Hi ha ball, però la dansa serà macabra” (</w:t>
      </w:r>
      <w:proofErr w:type="spellStart"/>
      <w:r w:rsidRPr="008F048A">
        <w:rPr>
          <w:rFonts w:ascii="Times New Roman" w:hAnsi="Times New Roman" w:cs="Times New Roman"/>
          <w:sz w:val="24"/>
          <w:szCs w:val="24"/>
          <w:lang w:eastAsia="ca-ES"/>
        </w:rPr>
        <w:t>Renato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Berta, director de fotografia). </w:t>
      </w:r>
      <w:proofErr w:type="spellStart"/>
      <w:r w:rsidRPr="008F048A">
        <w:rPr>
          <w:rFonts w:ascii="Times New Roman" w:hAnsi="Times New Roman" w:cs="Times New Roman"/>
          <w:sz w:val="24"/>
          <w:szCs w:val="24"/>
          <w:lang w:eastAsia="ca-ES"/>
        </w:rPr>
        <w:t>Resnais</w:t>
      </w:r>
      <w:proofErr w:type="spellEnd"/>
      <w:r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 va obtenir el Premi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8F048A">
        <w:rPr>
          <w:rFonts w:ascii="Times New Roman" w:hAnsi="Times New Roman" w:cs="Times New Roman"/>
          <w:sz w:val="24"/>
          <w:szCs w:val="24"/>
          <w:lang w:eastAsia="ca-ES"/>
        </w:rPr>
        <w:t>Lumières</w:t>
      </w:r>
      <w:proofErr w:type="spellEnd"/>
      <w:r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 al millor director.</w:t>
      </w:r>
    </w:p>
    <w:p w:rsidR="005A01A9" w:rsidRPr="008F048A" w:rsidRDefault="005A01A9" w:rsidP="001366C3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5A01A9" w:rsidRDefault="005A01A9" w:rsidP="005A01A9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>Di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>jous 5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de maig 16.30 h a la Sala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Laya</w:t>
      </w:r>
      <w:proofErr w:type="spellEnd"/>
    </w:p>
    <w:p w:rsidR="008F048A" w:rsidRPr="008F048A" w:rsidRDefault="00786CCA" w:rsidP="008F048A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-440</wp:posOffset>
            </wp:positionH>
            <wp:positionV relativeFrom="paragraph">
              <wp:posOffset>1661</wp:posOffset>
            </wp:positionV>
            <wp:extent cx="1964830" cy="1301261"/>
            <wp:effectExtent l="0" t="0" r="0" b="0"/>
            <wp:wrapSquare wrapText="bothSides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 vie est un roman (1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830" cy="1301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048A" w:rsidRPr="008F048A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La </w:t>
      </w:r>
      <w:proofErr w:type="spellStart"/>
      <w:r w:rsidR="008F048A" w:rsidRPr="008F048A">
        <w:rPr>
          <w:rFonts w:ascii="Times New Roman" w:hAnsi="Times New Roman" w:cs="Times New Roman"/>
          <w:b/>
          <w:sz w:val="24"/>
          <w:szCs w:val="24"/>
          <w:lang w:eastAsia="ca-ES"/>
        </w:rPr>
        <w:t>vie</w:t>
      </w:r>
      <w:proofErr w:type="spellEnd"/>
      <w:r w:rsidR="008F048A" w:rsidRPr="008F048A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est un roman</w:t>
      </w:r>
      <w:r w:rsidR="008F048A">
        <w:rPr>
          <w:rFonts w:ascii="Times New Roman" w:hAnsi="Times New Roman" w:cs="Times New Roman"/>
          <w:b/>
          <w:sz w:val="24"/>
          <w:szCs w:val="24"/>
          <w:lang w:eastAsia="ca-ES"/>
        </w:rPr>
        <w:br/>
      </w:r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ALAIN RESNAIS, 1983. Int.: Vittorio Gassman, </w:t>
      </w:r>
      <w:proofErr w:type="spellStart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>Ruggero</w:t>
      </w:r>
      <w:proofErr w:type="spellEnd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>Raimondi</w:t>
      </w:r>
      <w:proofErr w:type="spellEnd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>Geraldine</w:t>
      </w:r>
      <w:proofErr w:type="spellEnd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 Chaplin, Fanny</w:t>
      </w:r>
      <w:r w:rsidR="008F048A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Ardant, Pierre </w:t>
      </w:r>
      <w:proofErr w:type="spellStart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>Arditi</w:t>
      </w:r>
      <w:proofErr w:type="spellEnd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, Sabine </w:t>
      </w:r>
      <w:proofErr w:type="spellStart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>Azéma</w:t>
      </w:r>
      <w:proofErr w:type="spellEnd"/>
      <w:r w:rsidR="008F048A" w:rsidRPr="008F048A">
        <w:rPr>
          <w:rFonts w:ascii="Times New Roman" w:hAnsi="Times New Roman" w:cs="Times New Roman"/>
          <w:sz w:val="24"/>
          <w:szCs w:val="24"/>
          <w:lang w:eastAsia="ca-ES"/>
        </w:rPr>
        <w:t>. França. VOSE. 110’. DCP.</w:t>
      </w:r>
    </w:p>
    <w:p w:rsidR="008F048A" w:rsidRDefault="008F048A" w:rsidP="008F048A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8F048A">
        <w:rPr>
          <w:rFonts w:ascii="Times New Roman" w:hAnsi="Times New Roman" w:cs="Times New Roman"/>
          <w:sz w:val="24"/>
          <w:szCs w:val="24"/>
          <w:lang w:eastAsia="ca-ES"/>
        </w:rPr>
        <w:t>En les albors de la Primera Guerra Mundial, un comte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8F048A">
        <w:rPr>
          <w:rFonts w:ascii="Times New Roman" w:hAnsi="Times New Roman" w:cs="Times New Roman"/>
          <w:sz w:val="24"/>
          <w:szCs w:val="24"/>
          <w:lang w:eastAsia="ca-ES"/>
        </w:rPr>
        <w:t>lituà intenta convertir el seu castell en un “temple de la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8F048A">
        <w:rPr>
          <w:rFonts w:ascii="Times New Roman" w:hAnsi="Times New Roman" w:cs="Times New Roman"/>
          <w:sz w:val="24"/>
          <w:szCs w:val="24"/>
          <w:lang w:eastAsia="ca-ES"/>
        </w:rPr>
        <w:t>felicitat”. Setanta anys més tard, aquest castell acollirà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8F048A">
        <w:rPr>
          <w:rFonts w:ascii="Times New Roman" w:hAnsi="Times New Roman" w:cs="Times New Roman"/>
          <w:sz w:val="24"/>
          <w:szCs w:val="24"/>
          <w:lang w:eastAsia="ca-ES"/>
        </w:rPr>
        <w:t>una institució cultural que conjuga la música amb els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contes de fades. </w:t>
      </w:r>
    </w:p>
    <w:p w:rsidR="005A01A9" w:rsidRPr="008F048A" w:rsidRDefault="008F048A" w:rsidP="008F048A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Aquesta sessió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també serveix per </w:t>
      </w:r>
      <w:r w:rsidRPr="008F048A">
        <w:rPr>
          <w:rFonts w:ascii="Times New Roman" w:hAnsi="Times New Roman" w:cs="Times New Roman"/>
          <w:sz w:val="24"/>
          <w:szCs w:val="24"/>
          <w:lang w:eastAsia="ca-ES"/>
        </w:rPr>
        <w:t>commemora</w:t>
      </w:r>
      <w:r>
        <w:rPr>
          <w:rFonts w:ascii="Times New Roman" w:hAnsi="Times New Roman" w:cs="Times New Roman"/>
          <w:sz w:val="24"/>
          <w:szCs w:val="24"/>
          <w:lang w:eastAsia="ca-ES"/>
        </w:rPr>
        <w:t>r</w:t>
      </w:r>
      <w:r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 els 70 anys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de la revista </w:t>
      </w:r>
      <w:proofErr w:type="spellStart"/>
      <w:r w:rsidRPr="008F048A">
        <w:rPr>
          <w:rFonts w:ascii="Times New Roman" w:hAnsi="Times New Roman" w:cs="Times New Roman"/>
          <w:i/>
          <w:sz w:val="24"/>
          <w:szCs w:val="24"/>
          <w:lang w:eastAsia="ca-ES"/>
        </w:rPr>
        <w:t>Positif</w:t>
      </w:r>
      <w:proofErr w:type="spellEnd"/>
      <w:r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 de la mà d’Alain </w:t>
      </w:r>
      <w:proofErr w:type="spellStart"/>
      <w:r w:rsidRPr="008F048A">
        <w:rPr>
          <w:rFonts w:ascii="Times New Roman" w:hAnsi="Times New Roman" w:cs="Times New Roman"/>
          <w:sz w:val="24"/>
          <w:szCs w:val="24"/>
          <w:lang w:eastAsia="ca-ES"/>
        </w:rPr>
        <w:t>Resnais</w:t>
      </w:r>
      <w:proofErr w:type="spellEnd"/>
      <w:r w:rsidRPr="008F048A">
        <w:rPr>
          <w:rFonts w:ascii="Times New Roman" w:hAnsi="Times New Roman" w:cs="Times New Roman"/>
          <w:sz w:val="24"/>
          <w:szCs w:val="24"/>
          <w:lang w:eastAsia="ca-ES"/>
        </w:rPr>
        <w:t xml:space="preserve"> i François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8F048A">
        <w:rPr>
          <w:rFonts w:ascii="Times New Roman" w:hAnsi="Times New Roman" w:cs="Times New Roman"/>
          <w:sz w:val="24"/>
          <w:szCs w:val="24"/>
          <w:lang w:eastAsia="ca-ES"/>
        </w:rPr>
        <w:t>Thomas, un cineasta i un crític habitualment implicats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8F048A">
        <w:rPr>
          <w:rFonts w:ascii="Times New Roman" w:hAnsi="Times New Roman" w:cs="Times New Roman"/>
          <w:sz w:val="24"/>
          <w:szCs w:val="24"/>
          <w:lang w:eastAsia="ca-ES"/>
        </w:rPr>
        <w:t>en aquesta publicació de referència.</w:t>
      </w:r>
    </w:p>
    <w:p w:rsidR="005A01A9" w:rsidRPr="008F048A" w:rsidRDefault="005A01A9" w:rsidP="001366C3">
      <w:pPr>
        <w:rPr>
          <w:rFonts w:ascii="Times New Roman" w:hAnsi="Times New Roman" w:cs="Times New Roman"/>
          <w:sz w:val="24"/>
          <w:szCs w:val="24"/>
          <w:lang w:eastAsia="ca-ES"/>
        </w:rPr>
      </w:pPr>
    </w:p>
    <w:bookmarkEnd w:id="0"/>
    <w:p w:rsidR="005A01A9" w:rsidRPr="008F048A" w:rsidRDefault="005A01A9" w:rsidP="001366C3">
      <w:pPr>
        <w:rPr>
          <w:rFonts w:ascii="Times New Roman" w:hAnsi="Times New Roman" w:cs="Times New Roman"/>
          <w:sz w:val="24"/>
          <w:szCs w:val="24"/>
          <w:lang w:eastAsia="ca-ES"/>
        </w:rPr>
      </w:pPr>
    </w:p>
    <w:sectPr w:rsidR="005A01A9" w:rsidRPr="008F04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Adobe Casl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C3"/>
    <w:rsid w:val="000453A6"/>
    <w:rsid w:val="00070F47"/>
    <w:rsid w:val="00074C5D"/>
    <w:rsid w:val="0007690C"/>
    <w:rsid w:val="000939B0"/>
    <w:rsid w:val="000D3A25"/>
    <w:rsid w:val="000D4193"/>
    <w:rsid w:val="000E1F1E"/>
    <w:rsid w:val="000F4465"/>
    <w:rsid w:val="001013AB"/>
    <w:rsid w:val="00114B6D"/>
    <w:rsid w:val="001267C8"/>
    <w:rsid w:val="001366C3"/>
    <w:rsid w:val="0015437D"/>
    <w:rsid w:val="001613EE"/>
    <w:rsid w:val="00166CFE"/>
    <w:rsid w:val="00174E3B"/>
    <w:rsid w:val="001758F1"/>
    <w:rsid w:val="00180C0C"/>
    <w:rsid w:val="00181504"/>
    <w:rsid w:val="001A092A"/>
    <w:rsid w:val="001C02C8"/>
    <w:rsid w:val="001F6337"/>
    <w:rsid w:val="001F740D"/>
    <w:rsid w:val="002052E6"/>
    <w:rsid w:val="0023620A"/>
    <w:rsid w:val="00262757"/>
    <w:rsid w:val="002655C3"/>
    <w:rsid w:val="00272250"/>
    <w:rsid w:val="002C1E54"/>
    <w:rsid w:val="002E34D9"/>
    <w:rsid w:val="002E5093"/>
    <w:rsid w:val="002E6D48"/>
    <w:rsid w:val="00347252"/>
    <w:rsid w:val="0036024B"/>
    <w:rsid w:val="00371DDA"/>
    <w:rsid w:val="00395A4F"/>
    <w:rsid w:val="003C586A"/>
    <w:rsid w:val="003D323B"/>
    <w:rsid w:val="00466D3B"/>
    <w:rsid w:val="004C6DE4"/>
    <w:rsid w:val="005320CF"/>
    <w:rsid w:val="005606E6"/>
    <w:rsid w:val="00561191"/>
    <w:rsid w:val="005A01A9"/>
    <w:rsid w:val="005A66E3"/>
    <w:rsid w:val="005C1599"/>
    <w:rsid w:val="005E2319"/>
    <w:rsid w:val="005E2BCF"/>
    <w:rsid w:val="005F2250"/>
    <w:rsid w:val="0060079B"/>
    <w:rsid w:val="00633752"/>
    <w:rsid w:val="0065207D"/>
    <w:rsid w:val="006613A1"/>
    <w:rsid w:val="00663D15"/>
    <w:rsid w:val="00686616"/>
    <w:rsid w:val="00692A18"/>
    <w:rsid w:val="00706916"/>
    <w:rsid w:val="007231E2"/>
    <w:rsid w:val="0072476A"/>
    <w:rsid w:val="00726EEC"/>
    <w:rsid w:val="00747691"/>
    <w:rsid w:val="00757B95"/>
    <w:rsid w:val="007626F3"/>
    <w:rsid w:val="00786CCA"/>
    <w:rsid w:val="007A1ECB"/>
    <w:rsid w:val="007A4FF5"/>
    <w:rsid w:val="007D14E2"/>
    <w:rsid w:val="00830EB5"/>
    <w:rsid w:val="008373C3"/>
    <w:rsid w:val="00886490"/>
    <w:rsid w:val="008A119E"/>
    <w:rsid w:val="008B5644"/>
    <w:rsid w:val="008C0809"/>
    <w:rsid w:val="008D00D8"/>
    <w:rsid w:val="008E2D9E"/>
    <w:rsid w:val="008F048A"/>
    <w:rsid w:val="008F52D8"/>
    <w:rsid w:val="009406AA"/>
    <w:rsid w:val="009458A5"/>
    <w:rsid w:val="0095448B"/>
    <w:rsid w:val="00992320"/>
    <w:rsid w:val="009D13AC"/>
    <w:rsid w:val="009E668F"/>
    <w:rsid w:val="009F44EA"/>
    <w:rsid w:val="009F6752"/>
    <w:rsid w:val="00A0093D"/>
    <w:rsid w:val="00A03D74"/>
    <w:rsid w:val="00A079BA"/>
    <w:rsid w:val="00A111BB"/>
    <w:rsid w:val="00A1350B"/>
    <w:rsid w:val="00A14D7E"/>
    <w:rsid w:val="00A21B4C"/>
    <w:rsid w:val="00A311A3"/>
    <w:rsid w:val="00A31640"/>
    <w:rsid w:val="00A456B8"/>
    <w:rsid w:val="00A644E8"/>
    <w:rsid w:val="00A817DE"/>
    <w:rsid w:val="00AB014A"/>
    <w:rsid w:val="00AB20E0"/>
    <w:rsid w:val="00AB4A19"/>
    <w:rsid w:val="00AB5CC5"/>
    <w:rsid w:val="00AE389A"/>
    <w:rsid w:val="00B65F58"/>
    <w:rsid w:val="00B74E35"/>
    <w:rsid w:val="00B82649"/>
    <w:rsid w:val="00B9755B"/>
    <w:rsid w:val="00BA068D"/>
    <w:rsid w:val="00BA55E9"/>
    <w:rsid w:val="00BE7799"/>
    <w:rsid w:val="00C07936"/>
    <w:rsid w:val="00C10C26"/>
    <w:rsid w:val="00C32008"/>
    <w:rsid w:val="00C54CD4"/>
    <w:rsid w:val="00C94D71"/>
    <w:rsid w:val="00CB5EB3"/>
    <w:rsid w:val="00CC7F8E"/>
    <w:rsid w:val="00CF180F"/>
    <w:rsid w:val="00D61436"/>
    <w:rsid w:val="00D70BAD"/>
    <w:rsid w:val="00D73DC1"/>
    <w:rsid w:val="00DA0CF2"/>
    <w:rsid w:val="00DA2C52"/>
    <w:rsid w:val="00DB0136"/>
    <w:rsid w:val="00DB6159"/>
    <w:rsid w:val="00DF3D62"/>
    <w:rsid w:val="00E01E5B"/>
    <w:rsid w:val="00E50798"/>
    <w:rsid w:val="00E5361F"/>
    <w:rsid w:val="00E62990"/>
    <w:rsid w:val="00E70B9B"/>
    <w:rsid w:val="00E774F8"/>
    <w:rsid w:val="00E80E57"/>
    <w:rsid w:val="00EB3E63"/>
    <w:rsid w:val="00EC09B4"/>
    <w:rsid w:val="00ED4E5B"/>
    <w:rsid w:val="00F64196"/>
    <w:rsid w:val="00F67DFD"/>
    <w:rsid w:val="00F81BBD"/>
    <w:rsid w:val="00FA7C8F"/>
    <w:rsid w:val="00FB06ED"/>
    <w:rsid w:val="00FC4D3E"/>
    <w:rsid w:val="00FC79EE"/>
    <w:rsid w:val="00FC7DFC"/>
    <w:rsid w:val="00FD426C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433A"/>
  <w15:docId w15:val="{B36EE555-ED2A-4388-8186-7B2F7535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6C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13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AB01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747691"/>
    <w:rPr>
      <w:color w:val="954F72" w:themeColor="followedHyperlink"/>
      <w:u w:val="single"/>
    </w:rPr>
  </w:style>
  <w:style w:type="paragraph" w:customStyle="1" w:styleId="Default">
    <w:name w:val="Default"/>
    <w:rsid w:val="00BA068D"/>
    <w:pPr>
      <w:autoSpaceDE w:val="0"/>
      <w:autoSpaceDN w:val="0"/>
      <w:adjustRightInd w:val="0"/>
      <w:spacing w:after="0" w:line="240" w:lineRule="auto"/>
    </w:pPr>
    <w:rPr>
      <w:rFonts w:ascii="Adobe Caslon Pro" w:hAnsi="Adobe Caslon Pro" w:cs="Adobe Casl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068D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BA068D"/>
    <w:rPr>
      <w:rFonts w:cs="Adobe Caslon Pro"/>
      <w:b/>
      <w:bCs/>
      <w:color w:val="000000"/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C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C5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moteca.cat/web/ca/dossier/alain-resnai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ilmoteca.cat/web/ca/cicle/alain-resnais-el-teatre-la-musica-i-el-comic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lmoteca.cat/web/ca/cicle/alain-resnais-no-era-unicament-sever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jp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T-Systems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Martínez Mallén, Jordi</dc:creator>
  <cp:lastModifiedBy>Martínez Mallén, Jordi</cp:lastModifiedBy>
  <cp:revision>4</cp:revision>
  <dcterms:created xsi:type="dcterms:W3CDTF">2022-04-26T07:39:00Z</dcterms:created>
  <dcterms:modified xsi:type="dcterms:W3CDTF">2022-04-26T09:51:00Z</dcterms:modified>
</cp:coreProperties>
</file>